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77" w:rsidRDefault="00FE7FE0">
      <w:pPr>
        <w:jc w:val="center"/>
        <w:rPr>
          <w:rFonts w:ascii="Futura Std Light" w:eastAsia="Poppins" w:hAnsi="Futura Std Light" w:cs="Poppins"/>
          <w:color w:val="00B050"/>
          <w:sz w:val="24"/>
          <w:szCs w:val="24"/>
        </w:rPr>
      </w:pPr>
      <w:r w:rsidRPr="00FE7FE0">
        <w:rPr>
          <w:rFonts w:ascii="Futura Std Light" w:eastAsia="Poppins" w:hAnsi="Futura Std Light" w:cs="Poppins"/>
          <w:color w:val="00B050"/>
          <w:sz w:val="24"/>
          <w:szCs w:val="24"/>
        </w:rPr>
        <w:t>PSHE KNOWLEDGE AND 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E7FE0" w:rsidTr="00FE7FE0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E7FE0" w:rsidRDefault="00FE7FE0">
            <w:pPr>
              <w:jc w:val="center"/>
              <w:rPr>
                <w:rFonts w:ascii="Futura Std Light" w:eastAsia="Poppins" w:hAnsi="Futura Std Light" w:cs="Poppins"/>
                <w:sz w:val="24"/>
                <w:szCs w:val="24"/>
              </w:rPr>
            </w:pPr>
            <w:r>
              <w:rPr>
                <w:rFonts w:ascii="Futura Std Light" w:eastAsia="Poppins" w:hAnsi="Futura Std Light" w:cs="Poppins"/>
                <w:sz w:val="24"/>
                <w:szCs w:val="24"/>
              </w:rPr>
              <w:t>Types of knowledge in PSHE</w:t>
            </w:r>
          </w:p>
        </w:tc>
      </w:tr>
      <w:tr w:rsidR="00FE7FE0" w:rsidTr="00FE7FE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0" w:rsidRDefault="00FE7FE0">
            <w:pPr>
              <w:rPr>
                <w:rFonts w:ascii="Futura Std Light" w:eastAsia="Poppins" w:hAnsi="Futura Std Light" w:cs="Poppins"/>
                <w:b/>
              </w:rPr>
            </w:pPr>
            <w:r>
              <w:rPr>
                <w:rFonts w:ascii="Futura Std Light" w:eastAsia="Poppins" w:hAnsi="Futura Std Light" w:cs="Poppins"/>
                <w:b/>
              </w:rPr>
              <w:t>Tacit:</w:t>
            </w:r>
          </w:p>
          <w:p w:rsidR="00FE7FE0" w:rsidRDefault="00FE7FE0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>Knowledge gained through experience. Pupils may not be aware of knowing, such as recognising when a peer isn’t happy without necessarily know the emotion and how this presents in people.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0" w:rsidRDefault="00FE7FE0">
            <w:pPr>
              <w:rPr>
                <w:rFonts w:ascii="Futura Std Light" w:eastAsia="Poppins" w:hAnsi="Futura Std Light" w:cs="Poppins"/>
                <w:b/>
              </w:rPr>
            </w:pPr>
            <w:r>
              <w:rPr>
                <w:rFonts w:ascii="Futura Std Light" w:eastAsia="Poppins" w:hAnsi="Futura Std Light" w:cs="Poppins"/>
                <w:b/>
              </w:rPr>
              <w:t>Procedural:</w:t>
            </w:r>
          </w:p>
          <w:p w:rsidR="00FE7FE0" w:rsidRDefault="00FE7FE0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>‘I know how…’. Being able to apply declarative knowledge into practice. For example, seeking help when needed, making the right choices in tricky situations, showing kindness and respect to others.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0" w:rsidRDefault="00FE7FE0">
            <w:pPr>
              <w:rPr>
                <w:rFonts w:ascii="Futura Std Light" w:eastAsia="Poppins" w:hAnsi="Futura Std Light" w:cs="Poppins"/>
                <w:b/>
              </w:rPr>
            </w:pPr>
            <w:r>
              <w:rPr>
                <w:rFonts w:ascii="Futura Std Light" w:eastAsia="Poppins" w:hAnsi="Futura Std Light" w:cs="Poppins"/>
                <w:b/>
              </w:rPr>
              <w:t>Declarative:</w:t>
            </w:r>
          </w:p>
          <w:p w:rsidR="00FE7FE0" w:rsidRDefault="00FE7FE0">
            <w:pPr>
              <w:rPr>
                <w:rFonts w:ascii="Futura Std Light" w:eastAsia="Poppins" w:hAnsi="Futura Std Light" w:cs="Poppins"/>
              </w:rPr>
            </w:pPr>
            <w:r>
              <w:rPr>
                <w:rFonts w:ascii="Futura Std Light" w:eastAsia="Poppins" w:hAnsi="Futura Std Light" w:cs="Poppins"/>
              </w:rPr>
              <w:t xml:space="preserve">‘I know that…’. Refers to the facts: </w:t>
            </w:r>
            <w:proofErr w:type="spellStart"/>
            <w:r>
              <w:rPr>
                <w:rFonts w:ascii="Futura Std Light" w:eastAsia="Poppins" w:hAnsi="Futura Std Light" w:cs="Poppins"/>
              </w:rPr>
              <w:t>eg</w:t>
            </w:r>
            <w:proofErr w:type="spellEnd"/>
            <w:r>
              <w:rPr>
                <w:rFonts w:ascii="Futura Std Light" w:eastAsia="Poppins" w:hAnsi="Futura Std Light" w:cs="Poppins"/>
              </w:rPr>
              <w:t xml:space="preserve"> age restrictions, names of emotions, substances that are dangerous, knowing that talking to an adult can help.</w:t>
            </w:r>
          </w:p>
        </w:tc>
      </w:tr>
    </w:tbl>
    <w:p w:rsidR="00FE7FE0" w:rsidRDefault="00FE7FE0">
      <w:pPr>
        <w:jc w:val="center"/>
        <w:rPr>
          <w:rFonts w:ascii="Futura Std Light" w:eastAsia="Poppins" w:hAnsi="Futura Std Light" w:cs="Poppins"/>
          <w:color w:val="00B050"/>
          <w:sz w:val="24"/>
          <w:szCs w:val="24"/>
        </w:rPr>
      </w:pPr>
      <w:bookmarkStart w:id="0" w:name="_GoBack"/>
      <w:bookmarkEnd w:id="0"/>
    </w:p>
    <w:p w:rsidR="00FE7FE0" w:rsidRPr="00FE7FE0" w:rsidRDefault="00FE7FE0">
      <w:pPr>
        <w:jc w:val="center"/>
        <w:rPr>
          <w:rFonts w:ascii="Futura Std Light" w:eastAsia="Poppins" w:hAnsi="Futura Std Light" w:cs="Poppins"/>
          <w:color w:val="00B050"/>
          <w:sz w:val="24"/>
          <w:szCs w:val="24"/>
        </w:rPr>
      </w:pPr>
    </w:p>
    <w:p w:rsidR="003A1177" w:rsidRPr="00FE7FE0" w:rsidRDefault="00FE7FE0">
      <w:pPr>
        <w:rPr>
          <w:rFonts w:ascii="Futura Std Light" w:eastAsia="Poppins" w:hAnsi="Futura Std Light" w:cs="Poppins"/>
          <w:sz w:val="20"/>
          <w:szCs w:val="20"/>
        </w:rPr>
      </w:pPr>
      <w:r w:rsidRPr="00FE7FE0">
        <w:rPr>
          <w:rFonts w:ascii="Futura Std Light" w:eastAsia="Poppins" w:hAnsi="Futura Std Light" w:cs="Poppins"/>
          <w:sz w:val="20"/>
          <w:szCs w:val="20"/>
        </w:rPr>
        <w:t>Following Twinkl PSHE and Citizenship planning. Digital wellbeing is covered under our Computing curriculum and associated objectives across PSHE. We follow our existing planning for SRE.</w:t>
      </w:r>
    </w:p>
    <w:tbl>
      <w:tblPr>
        <w:tblStyle w:val="a"/>
        <w:tblW w:w="13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1848"/>
        <w:gridCol w:w="1843"/>
        <w:gridCol w:w="141"/>
        <w:gridCol w:w="1985"/>
        <w:gridCol w:w="1984"/>
        <w:gridCol w:w="395"/>
        <w:gridCol w:w="1732"/>
        <w:gridCol w:w="2520"/>
      </w:tblGrid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bookmarkStart w:id="1" w:name="_heading=h.gjdgxs" w:colFirst="0" w:colLast="0"/>
            <w:bookmarkEnd w:id="1"/>
            <w:r w:rsidRPr="00FE7FE0">
              <w:rPr>
                <w:rFonts w:ascii="Futura Std Light" w:eastAsia="Poppins" w:hAnsi="Futura Std Light" w:cs="Poppins"/>
              </w:rPr>
              <w:t>Health and Wellbeing: Safety First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1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3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5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age restrictions are there to keep us safe.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risk is and that we need to consider how to respond to risks.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the people who job it is to keep us safe.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basic techniques for resisting pressure to do something they don’t want to.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fire safety.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ways to keep safe in familiar settings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at home, park, swimming pool, shopping in town, crossing the road, in the sun).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Know how to respond to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adults they don’t know.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what to do if they feel unsafe or worried for themselves or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get emergency help (999).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new opportunities arise and independence increases when they grow older.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why it is important to follow age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restrictions.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hazards that may cause harm, injury or risk in the home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fire safety) and what they can do to reduce these.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respond safely to adults they may encounter whom they don’t know (real life and online).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recogn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ise if relationships are making them feel unhappy or unsafe and where to seek advice or help.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pressure is and strategies for managing.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how to keep safe in the local environment or unfamiliar places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rail station, firework safety, using di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gital devices when out and about).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importance of taking medicines correctly and using household products safely.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the risks and effects of legal drugs.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First Aid means and who to contact if emergency help is needed.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how to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predict, assess and manage risks in a wider range of different situations (in the home, at school and when in the local area).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and can explain why it is important to comply with age restrictions.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pressure looks and feels like.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m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anage and respond to pressure.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and when to seek support if they are worried about something, including their health.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First Aid is and some basic techniques for dealing with common injuries.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respond and react in an emergency situation, including knowing when and how to contact emergency services.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taking medicines incorrectly is a risk.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risks of using legal and illegal drugs.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the associated risks with playing in the local area without an adult.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risk in simple everyday situations and what action to take.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Understand there is a normal range of emotions we feel.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Explain how they will seek help if they ne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ed it for a range of situations.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predict, assess and manage risks in different situations.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recognise pressure from others to do something unsafe of that makes them feel uncomfortable.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Understand that people choose to use or not use legal drugs and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why that might be.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identify when they need to seek help from others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family, friends, emergency services).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identify new opportunities that have arisen since they have grown in age.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what they can do to reduce risk and hazards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fire ri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sks, injury).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Risk, safety, help, pressure, emergency help.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First Aid, pressure, legal drugs, safety, risk, hazard, help, independence.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First Aid, hazards, risk, safety, legal and illegal drugs, substances, help, support.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identify risks in a range of situations and make informed decisions and choices.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know where to go for help and support, including knowing when and how to get emergency help.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Health and We</w:t>
            </w:r>
            <w:r w:rsidRPr="00FE7FE0">
              <w:rPr>
                <w:rFonts w:ascii="Futura Std Light" w:eastAsia="Poppins" w:hAnsi="Futura Std Light" w:cs="Poppins"/>
              </w:rPr>
              <w:t>llbeing: It’s my body (lessons 2-6)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i/>
                <w:sz w:val="16"/>
                <w:szCs w:val="16"/>
              </w:rPr>
            </w:pPr>
            <w:r w:rsidRPr="00FE7FE0">
              <w:rPr>
                <w:rFonts w:ascii="Futura Std Light" w:eastAsia="Poppins" w:hAnsi="Futura Std Light" w:cs="Poppins"/>
                <w:i/>
                <w:sz w:val="16"/>
                <w:szCs w:val="16"/>
              </w:rPr>
              <w:t>Lesson 1 covered by SRE curriculum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2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4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6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physical activity helps us to stay healthy.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sleep is important.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is important to take a break from time online or screen time.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foods that help us to keep healthy and the risk of eating too much sugar.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dental care is important.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about people who help us stay physically healthy.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simp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le hygiene routines that can stop germs from spreading.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medicines can help people stay healthy.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they should only take medicines with an adult and not alone.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there are times that they will need to seek permission from an adult.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about the elements of a balanced, healthy lifestyle.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is meant by a healthy diet and how to plan healthy meals.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associated risks with not eating a healthy diet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obesity, tooth decay).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regular exercise benefits us both p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hysically and mentally.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maintain good oral hygiene.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sleep contributes to a healthy lifestyle and the risks of not getting enough.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bacteria and viruses can affect our health.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Know 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everyday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routines that limit the spread of in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fection.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Know how medicines contribute to health when used responsibly. 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other factors that will affect our health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sun safety, use of legal 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durgs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and when to seek support if they are worried about their health.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about the importance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of a balanced, healthy lifestyle and a range of factors that will contribute or affect this.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we need to take care of our physical health and well as our mental health.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routines that support good quality sleep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no screen time before bed)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and the importance of these.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the impact of life choices on our health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high sugar on teeth, not washing hands on feeling well etc).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impact of legal and illegal drugs and that taking them can become a habit that is difficult to break.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Know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there are laws surrounding the use of legal and illegal drugs.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there are organisations that can help concerning drug use.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all people are individuals and don’t fit into ‘</w:t>
            </w:r>
            <w:proofErr w:type="gram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boxes’</w:t>
            </w:r>
            <w:proofErr w:type="gram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gender identity means.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identify ways to be physically active every day.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different ways they can rest and relax.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different ways to learn and play.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ways to keep good dental hygiene.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Understand what it means to be healthy.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choices that suppor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t a healthy lifestyle and recognise what might influence these.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that habits can have both positive and negative effects on out lifestyles.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risks with an inactive lifestyle.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make informed decisions about health.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a range of strategies to maintain a healthy lifestyle (both physical and mental).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make informed decisions about health.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Understand stereotypes and how these can be harmful to out mental health.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Understand that someone don’t align with the gend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er they were born as.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Healthy, physical activity, germs, medicine, dental, teeth.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Balanced diet, healthy lifestyle, oral hygiene, regular exercise, tooth decay, obesity, routines.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Balanced diet, healthy lifestyle, mental/ physical health, oral hygiene, legal and illegal drugs, laws, stereotypes, gender identity, choices and decisions.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the many f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actors that contribute to a healthy lifestyle, both physically and mentally.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make informed decisions about how they will lead a healthy lifestyle.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Health and Wellbeing: Think positive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2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4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6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different feelings and they can affect people’s bodies and how they behave.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things that can make us feel happy or calm us down.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it is important to ask for help with feelings and who to go to.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they are good at, what they like and dislike.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is kind and unkind behaviour to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to help when they are finding things difficult.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to do when they or someone else feels lonely.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share their opinio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ns.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if we are healthy (physically and mentally), we feel happy.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 range of emotions and describe how they feel.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everyone will have times where they don’t feel happy and what we can do in that situation.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everyday things th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at affect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importance of expressing feelings and talking to others about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feelings can change over time and range in intensity.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changes in life can affect our feelings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new school year, moving house, loss).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how to manage setbacks/ failures.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mental health is part of daily life and the importance of taking of it.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and behaviours that support mental health (good sleep, exercise, hobbies, time outdoors, team activities, family etc).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some everyday things that can affect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express feelings in different ways.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to respond to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warning signs about mental health and where to seek support.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anyone can experience mental ill-health.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for coping with change.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personal behaviour can affect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re-frame unhelpful thinking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in setbacks/ failures).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when they need help with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kind and unkind behaviour to others and how it may make the person feel.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Understand that feelings can change people’s behaviour or the way they behave.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Develop problem-solving strategies for dealing wi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th emotions, challenges.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some strategies to manage grief.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when they need to seek support from an adult in relation to own and other’s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some personal strengths, skills, achievement and interests.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Recognise some warning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signs about mental health and wellbeing.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Use a varied vocabulary when talking about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and model respectful behaviour in real life and online.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habits that can have positive and negative effects on us.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Feelings, behaviour,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kind and unkind, help, opinions, lonely.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Feelings, emotions, expressing, intensity, grief, challenges, mental health, strengths.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Emotions, express, mental health and ill-health, re-frame thinking, respectful behaviour.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importance of mental health and that everyone can sometimes need help with this.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are prepared with strategies to use to help them deal with different emotions, but also know wh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ere to go for support.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recognise a range of factors that help maintain positive mental health.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Living in the Wider World: Aiming High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1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3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5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they are good at, what they like and dislike.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everyone has different strengths.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manage when they are finding things difficult.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about the strengths or interest someone might need to do different jobs.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talk about and share their opinions.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jobs help people to earn money to pay for things.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some personal strengths, skills, achievements and interests and that these contribute to a sense of self-worth.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setting goals can help to achieve personal outcomes.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how to mana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ge setbacks/failures.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there is a broad range of different jobs/careers that people can have and that sometimes people have more than one in their life.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some jobs are paid more than others and which may influence a person’s decision.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w that voluntary work is unpaid and why people do this.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stereotypes can deter people from their dream jobs.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their personal strengths, skills, achievements and interests and that these contribute to a sense of self-worth.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they are valued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at school.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about a wide range of jobs/careers and the associated strengths/interests.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might influence a person’s decisions about careers (interests, values, family connections, strengths, stereotypes).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stereotypes in workplaces a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nd that a person’s aspirations shouldn’t be limited by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there are a variety of routes into careers (university, college, apprenticeships).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jobs have salaries that differ and voluntary work is unpaid.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what makes them special.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the ways in which they are the same and different to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what helps people feel better when things around them are changing.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their individuality and personal qualities.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positive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things about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what might influence a person’s decision about a job/career (interests, values, family connections, strengths, stereotypes).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skills that will help them in the future (teamwork, communication).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a variety of ro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utes into careers (university, apprenticeships).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positive things about themselves.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set achievable goals.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the type of job they might like to do when they are older and how this links to their strengths and interests.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Identify a range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of ways to help manage setbacks and failures.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desired skillsets for different jobs.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Strengths, special, skills, different, interests, jobs, earn.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Personal qualities, individuality, self-worth, careers, salary, stereotypes, voluntary.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Self-worth, stereotypes, workplace, salaries, careers, aspirations, skillset.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previous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identify their own strengths, skills and interests and know they are valued.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people can choose jobs and careers based on their interests and strengths.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there are a range of factors people consider when they are making decisions about their jobs and careers.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Pupils can set goals, manage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setbacks and understand that stereotypes shouldn’t affect their aspirations.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Living in the Wider World: One World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1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3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5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people who love and care for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families can be different to their own.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common features of family life.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people and other living things have different needs and about the responsibilities of caring for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rules are and why they are needed.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things they can do to help look after the enviro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nment.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about respecting the differences and similarities between people.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what diversity means and the benefits of living in a diverse community.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stereotypes can negatively influence behaviours and attitudes towards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s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hare own opinion and constructively challenge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there are human rights which are there to protect everyone.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compassion is and the importance of having this for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we have a shared responsibility for caring for other peop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le and living things and some things they can do to contribute to this.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relationship between rights and responsibilities.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human rights are there to protect everyone.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we have shared responsibilities (looking after environment, 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ther people).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ways of carrying out shred responsibilities for protecting the environment.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peoples’ spending decisions can affect others and the environment.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everyday choices can affect the environment.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why it is important to show compassion for other people and things.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show care and concern for others.</w:t>
            </w:r>
          </w:p>
          <w:p w:rsidR="003A1177" w:rsidRPr="00FE7FE0" w:rsidRDefault="003A1177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what people do to help them feel cared for.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the ways they are the same as, and different to, other peop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why different rules are needed for different situations.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what they have in common with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discuss and debate a topical issue, respecting other people’s point of view and constructively challenge those they disagree with.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Can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demonstrate compassion.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Understand that people’s decisions can affect others and the environment (Fair Trade, buying single-use plastic, giving to charities).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Understand the relationship between rights and responsibilities.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show compassion for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decisions they can make that will contribute to our shared responsibility.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Love, care, family, similar, different, rules, environment.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Respect, diversity, value, stereotypes, compassion, responsibility, human rights.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Human rights, shared responsibility, compassion, spending decisions, environment.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previous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they can be similar and different to others in different ways.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nderstand diversity, why this should be valued and ways stereotypes negatively affect this.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identify shared responsibilities and decisions they can make to contribute to this.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show compassion for other people and things.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Living in the Wider World: Money Matters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2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4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6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money is, the forms that money comes in and that it comes from different sources.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jobs help people to earn money to pay for things.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money needs to be looked after it.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people make different choices about how to save and spend money.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there is a difference between needs and wants and that people may not always be able to have what they want.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Know that money comes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from jobs and there are a wide range of jobs to choose from.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there are different ways to pay for things.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of the risks associate with money and ways of keeping it safe.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people make spending decisions on priorities, needs and wa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nts.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of the different ways to keep track of money.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people have different attitude to saving and spending and what influences that.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What makes something ‘good value for money’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people have different attitudes towards saving and spend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ing money.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precautions to take for the risks associated with money.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different ways to pay for things and that choices people have about this.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recognise if something is ‘good value for money’.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people make spending decisions based on a range of factors.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ethical spending 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budgeting is and why it’s important.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gambling is and the risks involved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different jobs that people they know or people who work in the community do.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ways of looking after money.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differences between needs and wants.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the ways that money can impact on people’s feelings and emotions.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me wider spending decisions people need to make that may affect others (Fair Trade, single-use plastics, giving to charities).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the way money can make us feel.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some factors that influence people’s decisions about their spending.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Recognise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effective ways of budgeting.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risks involved with gambling, both in terms of money and mental health.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Money, spend, save, jobs, needs and wants.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Jobs, risks, spending decisions, good value for money, feelings and emotions.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Spending decisions, ethical spending, budgeting, gambling, risks.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previous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where money comes from and that it can be spent or saved.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people’s sp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ending decisions are influenced by different factors, including needs, wants and ethical decisions.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the risks involved with money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theft, losing it, need for budgeting, gambling).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Living in the Wider World: Diverse Britain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2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4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6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rules are and why they are needed.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the different groups they belong to.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is kind and unkind behaviour.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people in their community have different roles and responsibilities.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people and other living things have different needs.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they are similar and different to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they can do to care for the environment.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about personal identity and what contributes to our personal identity (ethnicity, fam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ily, gender, faith, culture, hobbies).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the different groups that make up their community.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living in a community means.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what diversity is and why we should value diversity within communities.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that, within a community, people a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nd groups make different contributions.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reason for rules and laws and the consequences of not adhering to these.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discrimination is and how to challenge it.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what their personal identity is and what contributes to that.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the different groups that make up their community (both locally and nationally).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value and benefits of living in a diverse community.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we have a role to play in our community.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examples of rules and laws.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prejudice is and ways of responding to it is witnessed or experienced.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local and national governments are and how they serve communities.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why different rules are needed for different situation.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Recognise how kind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and unkind behaviour can affect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the responsibilities they have of caring for others and living things.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ways they are the same as, and different to, other people.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talk about and share their opinions on things that matter to t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hem.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listen and respond respectfully to a wide range of people including those whose beliefs, traditions and lifestyle are different to their own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value the different contributions that people and groups make to the community.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Respect the difference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 and similarities between people.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recognise behaviours/actions which discriminate against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discuss and debate topical issues.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recognise behaviours and actions which discriminate against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show respect and compassion towards others who have different identities to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identify and value the different contributions that people and groups make to the community locally and nationally.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Similar, different, groups, communities, ca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re, kind, unkind, rules.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Personal identity, groups, communities, diversity, value, discrimination, respect.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Personal identity, prejudice, discrimination, local and national governments, compassion.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previous vocabu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they live in a community that is made of people who are similar and different to them.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respect and value diversity, understand what discrimination is and know what to do if they witness or experience it.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the need to rules and laws and know what local and national governments do for the communities.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Relationships: Be Yourself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1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3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5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unique means and what makes them unique.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names for different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sometimes they will need help with their feelings and it is important for them to do this.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who to ask for help with their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not everyone feels the same at the same time, or feels the s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ame about the same things.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strategies to help cope with big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share their opinions on things that matter to them.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everyday things can affect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it is important to talk about and express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w some of the things that make them individuals and that everyone is different.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self-respect is and the importance of it.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everyone should be treated politely and with respect.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and who to ask for support with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strategies to respond to intense or conflicting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pressure from others 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for managing peer influence and a desire for peer approval.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ways in which the internet can be used positively and negatively.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text and images in the media can be misleading and how to check reliability.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what makes them unique.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they need to show respect for others and themselves.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for managing peer influence, pressure and approval.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i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mportance of talking about feelings and who they can ask for help.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lastRenderedPageBreak/>
              <w:t>Know that a feature of positive family life is caring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constitutes a positive healthy friendship (real life and online friendships).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friendships have ups a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nd downs.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feelings can change over time and range in intensity.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where to get advice and report concerns about their own or someone else’s personal safety (including online).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Can recognise how feelings can affect people’s bodies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and how they behave.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recognise when they need help with their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use a range of words to describe their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Use some strategies to manage big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feelings associate with change.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personal strengths, skills, achievements and interests.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strategies to improve or support courteous, respectful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Use a varied vocabulary when talking about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manage and respond to feelings appropriately and propor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tionately.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recognise peer influence and pressure.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the effect of online actions on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Demonstrate problem-solving strategies for dealing with emotions, challenges, change and dynamics in friendships.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recognise peer influence and pressure.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the negative effects of a desire for peer approval.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Use a varied vocabulary when talking about feelings and emotions.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strategies to resolve disputes and reconcile differences positively and safe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Use a range of strategies to manage own feelings and emotions.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Unique, feelings, opinions, changes, big feelings, help.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Self-respect, polite, respect, intense and conflicting feelings, peer influence, pressure, reliability.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Peer influence, press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ure and approval, healthy relationships, friendships, reconcile, resolve, emotions, personal safety.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pervious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identify what makes them unique and understand the importance self-respect.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there are factors that may make them feel they need to change themselves and have strategies for dealing with these.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know the importance of talk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ing about feelings and who to ask for help with this and in regards to personal safety.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what a healthy relationship is an have strategies to help them resolve differences.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Relationships: TEAM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1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3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5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the roles different people (friends, relatives, acquaintances) play in our lives.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be polite and treat themselves and others with respect.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listen to other people.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recognise when someone else feels lonely and wh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at to do.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ask for help if a friendship is making the feel unhappy.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bodies and feelings can be hurt by words or actions.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hurtful behaviour (including teaching, name-calling, bullying) is not acceptable.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report bul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lying and they importance of telling a trusted adult.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strategies to manage transitions between classes and key stages.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personal behaviour can affect other people.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teamwork, communication and negotiation are important skills that wi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ll help them in the future.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being considerate to others means.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friendships sometime have ups and downs.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bullying is and how it can make people feel.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where to seek help if they are being bullied or have witnessed it.</w:t>
            </w:r>
          </w:p>
          <w:p w:rsidR="003A1177" w:rsidRPr="00FE7FE0" w:rsidRDefault="003A1177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constitutes a positive healthy relationship.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respectful behaviour 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importance of listening and responding respectfully to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to resolve disputes and reconcile differences positively and safely.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t the importance for building positive friendships and how they support wellbeing.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seek support if feeling lonely or excluded.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impact and consequences of bullying (real life and online).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strategies to responds to hurtful beha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viour experience or witnessed.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report concerns and get support.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how they are the same and different to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be courteous to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play and work cooperatively.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the effect of kind and unkind behaviour.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how people may feel is they experience hurtful behaviour of bullying.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problem-solving strategies for dealing with emotions, challenge and change.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and model respectful behaviour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what constitutes a positive healthy friendship and apply them to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strategies to resolve disputes positively.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Show respect for the similarities and differences between people.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what they have in common with others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Are polite, courteous and considerate in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discuss and debate topical issues, respecting others’ view and constructively challenging.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Polite, kind, unkind, listen, feelings, hurtful behaviour, bullying, help, unhappy.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Personal beh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aviour, teamwork, communication, negotiation, considerate, bullying, help.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Positive healthy relationship, respectful behaviour, resolve, support, help, bullying, concerns.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previous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they are part of a community and have a responsibility in that to look after others.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how to be a good team member and why this is such an important skill for life.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what bullying and hurtful behavio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ur is, what it may look like, that it is unacceptable and how to get help and support.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know the importance of positive healthy friendships and are equipped with strategies for resolving differences when they arise.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Relationships: VIPs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3832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2</w:t>
            </w:r>
          </w:p>
        </w:tc>
        <w:tc>
          <w:tcPr>
            <w:tcW w:w="4364" w:type="dxa"/>
            <w:gridSpan w:val="3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</w:t>
            </w:r>
            <w:r w:rsidRPr="00FE7FE0">
              <w:rPr>
                <w:rFonts w:ascii="Futura Std Light" w:eastAsia="Poppins" w:hAnsi="Futura Std Light" w:cs="Poppins"/>
              </w:rPr>
              <w:t xml:space="preserve"> 4</w:t>
            </w:r>
          </w:p>
        </w:tc>
        <w:tc>
          <w:tcPr>
            <w:tcW w:w="4252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6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people who love and care for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ways of sharing feelings.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people make friends and what makes a good friendship.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it is important to tell someone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teacher) if something about their family make them unhappy or worries.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simple strategies to resolve arguments politely.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ask for help if a friendship is making them feel unhappy.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Know what 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bullying is and that it is unacceptable.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there are different types of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different ways in which people show care for one another.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recognise is a relationship is making the feel unhappy or unsafe.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seek help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or advice.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strategies for building positive friendships.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healthy friendships make people feel included.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friendships can change over time and the benefits of having different types of friends.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about privacy and personal boundar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impact and effects of bullying.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what to do if they experience or witness bullying.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people who love and care for each other can be in a committed relationship living together but may also live apart.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a feature of positive family life is caring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and respect that there are different family structures but all types can give family members love, security and stability.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some shared characteristics of healthy family life (be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ing there for each other, commitment, care, spending time together).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seek help or advice if family relationships are making them feel unhappy or unsafe.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they need to think before acting.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that it’s OK to disagree and will happen i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n friendships.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difference between secrets that should be kept and others that shouldn’t.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how to recognise when a friendship isn’t healthy and how to seek support.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Know the importance of seeking permission.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skills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what people d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o to help them feel care for.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recognise what others might be feeling.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ways that bullying and hurtful behaviour can make people feel.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Can listen to other people and play and work cooperatively.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shared characteristics of healthy family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life.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that positive friendships supports wellbeing.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strategies to make people feel included.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what constitutes a positive healthy friendship.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strategies to respond to harmful behaviour.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features of positive family life.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Show respect and consideration for people who have similarities or differences (</w:t>
            </w:r>
            <w:proofErr w:type="spellStart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eg</w:t>
            </w:r>
            <w:proofErr w:type="spellEnd"/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 xml:space="preserve"> family type, opinions).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Recognise how healthy relationships might make them feel compared to unhealthy.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Identify when a secret sh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ouldn’t be kept and needs to be shared.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Vocab</w:t>
            </w:r>
          </w:p>
        </w:tc>
        <w:tc>
          <w:tcPr>
            <w:tcW w:w="3832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Love, care, good friendships, unhappy, worries, bullying.</w:t>
            </w:r>
          </w:p>
        </w:tc>
        <w:tc>
          <w:tcPr>
            <w:tcW w:w="4364" w:type="dxa"/>
            <w:gridSpan w:val="3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Relationships, advice, help, healthy friendship, included excluded, privacy, personal boundaries, bullying, witness.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Committed relationship, family str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uctures, help, support, secrets, permission, consent, positive family life.</w:t>
            </w:r>
          </w:p>
        </w:tc>
      </w:tr>
      <w:tr w:rsidR="003A1177" w:rsidRPr="00FE7FE0">
        <w:tc>
          <w:tcPr>
            <w:tcW w:w="1266" w:type="dxa"/>
            <w:shd w:val="clear" w:color="auto" w:fill="auto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  <w:shd w:val="clear" w:color="auto" w:fill="auto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Consolidate and embed previous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identify people in their live who love and care for them and how they show this.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what healthy, happy relationships are and what to do if they are in one that is making them feel unhappy or worried.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that friendships are important but need to be ‘healthy’ and can change over time.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can identify w</w:t>
            </w: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hen a friendship is unhealthy and can make decisions about when to share secrets or not.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20"/>
                <w:szCs w:val="20"/>
              </w:rPr>
            </w:pPr>
            <w:r w:rsidRPr="00FE7FE0">
              <w:rPr>
                <w:rFonts w:ascii="Futura Std Light" w:eastAsia="Poppins" w:hAnsi="Futura Std Light" w:cs="Poppins"/>
                <w:sz w:val="20"/>
                <w:szCs w:val="20"/>
              </w:rPr>
              <w:t>Pupils understand the important of permission and consent in different types of relationships and where to seek advice or support.</w:t>
            </w:r>
          </w:p>
        </w:tc>
      </w:tr>
      <w:tr w:rsidR="003A1177" w:rsidRPr="00FE7FE0">
        <w:tc>
          <w:tcPr>
            <w:tcW w:w="13714" w:type="dxa"/>
            <w:gridSpan w:val="9"/>
            <w:shd w:val="clear" w:color="auto" w:fill="C5E0B3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Sex and Relationships</w:t>
            </w:r>
          </w:p>
        </w:tc>
      </w:tr>
      <w:tr w:rsidR="003A1177" w:rsidRPr="00FE7FE0">
        <w:tc>
          <w:tcPr>
            <w:tcW w:w="1266" w:type="dxa"/>
            <w:shd w:val="clear" w:color="auto" w:fill="E2EFD9"/>
          </w:tcPr>
          <w:p w:rsidR="003A1177" w:rsidRPr="00FE7FE0" w:rsidRDefault="003A1177">
            <w:pPr>
              <w:jc w:val="center"/>
              <w:rPr>
                <w:rFonts w:ascii="Futura Std Light" w:eastAsia="Poppins" w:hAnsi="Futura Std Light" w:cs="Poppins"/>
              </w:rPr>
            </w:pPr>
          </w:p>
        </w:tc>
        <w:tc>
          <w:tcPr>
            <w:tcW w:w="1848" w:type="dxa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1</w:t>
            </w:r>
          </w:p>
        </w:tc>
        <w:tc>
          <w:tcPr>
            <w:tcW w:w="1843" w:type="dxa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</w:t>
            </w:r>
            <w:r w:rsidRPr="00FE7FE0">
              <w:rPr>
                <w:rFonts w:ascii="Futura Std Light" w:eastAsia="Poppins" w:hAnsi="Futura Std Light" w:cs="Poppins"/>
              </w:rPr>
              <w:t xml:space="preserve"> 2</w:t>
            </w:r>
          </w:p>
        </w:tc>
        <w:tc>
          <w:tcPr>
            <w:tcW w:w="2126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3</w:t>
            </w:r>
          </w:p>
        </w:tc>
        <w:tc>
          <w:tcPr>
            <w:tcW w:w="1984" w:type="dxa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4</w:t>
            </w:r>
          </w:p>
        </w:tc>
        <w:tc>
          <w:tcPr>
            <w:tcW w:w="2127" w:type="dxa"/>
            <w:gridSpan w:val="2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5</w:t>
            </w:r>
          </w:p>
        </w:tc>
        <w:tc>
          <w:tcPr>
            <w:tcW w:w="2520" w:type="dxa"/>
            <w:shd w:val="clear" w:color="auto" w:fill="E2EFD9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Year 6</w:t>
            </w:r>
          </w:p>
        </w:tc>
      </w:tr>
      <w:tr w:rsidR="003A1177" w:rsidRPr="00FE7FE0">
        <w:tc>
          <w:tcPr>
            <w:tcW w:w="1266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knowledge</w:t>
            </w:r>
          </w:p>
        </w:tc>
        <w:tc>
          <w:tcPr>
            <w:tcW w:w="1848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we can be friends with people who are different to us.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older children can do more by themselves.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 xml:space="preserve">Know there are different types of families. 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which people we can ask for help.</w:t>
            </w:r>
          </w:p>
        </w:tc>
        <w:tc>
          <w:tcPr>
            <w:tcW w:w="1843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some people have fixed ideas about what boys and girls can do.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making a new life needs and male and a female.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physical differences between males and females.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the names of different body parts.</w:t>
            </w:r>
          </w:p>
        </w:tc>
        <w:tc>
          <w:tcPr>
            <w:tcW w:w="2126" w:type="dxa"/>
            <w:gridSpan w:val="2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and respect the body differences between ourselves and others.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and name male and female body parts using agreed words.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people are unique and respect those differences.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each person’s body belongs to them.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and understanding personal space and unwanted touch.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there are different types of families and members.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where to go to for help.</w:t>
            </w:r>
          </w:p>
        </w:tc>
        <w:tc>
          <w:tcPr>
            <w:tcW w:w="1984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puberty is an important stage in the human lifecycle.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about the physical and emotional chang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es that happen in puberty.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children change into adults to be able to reproduce if they choose to.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that respect is important in all relationships including online.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and explain how friendships can make people feel unhappy or uncomfortable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the main physical and emotional changes that happen during puberty.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how puberty affects the reproductive organs.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what happens during menstruation and sperm production.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how to keep clean during puberty.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how emotions and relationsh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ips can change during puberty.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how to get help and support during puberty.</w:t>
            </w:r>
          </w:p>
        </w:tc>
        <w:tc>
          <w:tcPr>
            <w:tcW w:w="2520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how and why the body changes during puberty in preparation for reproduction.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the differences between healthy and unhealthy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 xml:space="preserve">Know that communication and 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permission seeking are important.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what consent is.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and understand that there are decisions that have to be made before having children.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some basic facts about contraception and pregnancy.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how and where to get support if a relationship (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real or online) goes wrong.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bookmarkStart w:id="2" w:name="_heading=h.30j0zll" w:colFirst="0" w:colLast="0"/>
            <w:bookmarkEnd w:id="2"/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Know when to share information safely in a relationship.</w:t>
            </w:r>
          </w:p>
        </w:tc>
      </w:tr>
      <w:tr w:rsidR="003A1177" w:rsidRPr="00FE7FE0">
        <w:tc>
          <w:tcPr>
            <w:tcW w:w="1266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Core skills</w:t>
            </w:r>
          </w:p>
        </w:tc>
        <w:tc>
          <w:tcPr>
            <w:tcW w:w="1848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Understand that we are all different but can still be friends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Understand that babies need care and support.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Identify who can help when families make us feel unhappy or unsafe</w:t>
            </w:r>
          </w:p>
        </w:tc>
        <w:tc>
          <w:tcPr>
            <w:tcW w:w="1843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Describe the differences between male and female babies.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Understand some of the differences between males and females and how this is part of the lifecycle.</w:t>
            </w:r>
          </w:p>
        </w:tc>
        <w:tc>
          <w:tcPr>
            <w:tcW w:w="2126" w:type="dxa"/>
            <w:gridSpan w:val="2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Identify differences between peo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Can respect differences in people.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Understanding that families are different and have different family members.</w:t>
            </w:r>
          </w:p>
          <w:p w:rsidR="003A1177" w:rsidRPr="00FE7FE0" w:rsidRDefault="003A1177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Understand that some adults choose not to have children.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Recognise characteristics of healthy and unhealthy relationships.</w:t>
            </w:r>
          </w:p>
        </w:tc>
        <w:tc>
          <w:tcPr>
            <w:tcW w:w="2127" w:type="dxa"/>
            <w:gridSpan w:val="2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Can ask questio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ns about puberty with confidence and using the correct terminology.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Explain the impact of puberty on the body.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Can explain the importance of physical hygiene during puberty.</w:t>
            </w:r>
          </w:p>
        </w:tc>
        <w:tc>
          <w:tcPr>
            <w:tcW w:w="2520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Can talk about puberty and reproduction with confidence and using the correct terminology.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lastRenderedPageBreak/>
              <w:t>Can explain the importance of respect in relationships.</w:t>
            </w:r>
          </w:p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Explain some decisions have to be made before having children.</w:t>
            </w:r>
          </w:p>
        </w:tc>
      </w:tr>
      <w:tr w:rsidR="003A1177" w:rsidRPr="00FE7FE0">
        <w:tc>
          <w:tcPr>
            <w:tcW w:w="1266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lastRenderedPageBreak/>
              <w:t>Vocab</w:t>
            </w:r>
          </w:p>
        </w:tc>
        <w:tc>
          <w:tcPr>
            <w:tcW w:w="1848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Friends, feelings, similar, different, family, boy, girl, male, female, private parts</w:t>
            </w:r>
          </w:p>
        </w:tc>
        <w:tc>
          <w:tcPr>
            <w:tcW w:w="1843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Similar, different, sex, gender roles, stereotypes, boy, girls, male, female, private parts, penis, vulva</w:t>
            </w:r>
          </w:p>
        </w:tc>
        <w:tc>
          <w:tcPr>
            <w:tcW w:w="2126" w:type="dxa"/>
            <w:gridSpan w:val="2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Stereotypes, gender roles, similar, different, male, female, pri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vate parts, penis, testicles, vulva, vagina, uterus, family, fostering, adoption, relationship</w:t>
            </w:r>
          </w:p>
        </w:tc>
        <w:tc>
          <w:tcPr>
            <w:tcW w:w="1984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Puberty, lifecycle, reproduction, physical, breasts, sperm, egg, pubic hair, emotional, feelings</w:t>
            </w:r>
          </w:p>
        </w:tc>
        <w:tc>
          <w:tcPr>
            <w:tcW w:w="2127" w:type="dxa"/>
            <w:gridSpan w:val="2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Puberty, physical changes, emotional changes, moods, menstruatio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n, periods, tampons, sanitary towels, wet dreams, semen, erection, sweat, breasts, spots, pubic hair, facial hair, underarm hair, sexual feelings</w:t>
            </w:r>
          </w:p>
        </w:tc>
        <w:tc>
          <w:tcPr>
            <w:tcW w:w="2520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Womb, sperm, egg, conception, fertilisation, pregnancy, sexual intercourse, twins, fostering, adoption, relati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onship, friendship, love, consent, intimacy, communication, personal/private information, internet safety</w:t>
            </w:r>
          </w:p>
        </w:tc>
      </w:tr>
      <w:tr w:rsidR="003A1177" w:rsidRPr="00FE7FE0">
        <w:tc>
          <w:tcPr>
            <w:tcW w:w="1266" w:type="dxa"/>
          </w:tcPr>
          <w:p w:rsidR="003A1177" w:rsidRPr="00FE7FE0" w:rsidRDefault="00FE7FE0">
            <w:pPr>
              <w:rPr>
                <w:rFonts w:ascii="Futura Std Light" w:eastAsia="Poppins" w:hAnsi="Futura Std Light" w:cs="Poppins"/>
              </w:rPr>
            </w:pPr>
            <w:r w:rsidRPr="00FE7FE0">
              <w:rPr>
                <w:rFonts w:ascii="Futura Std Light" w:eastAsia="Poppins" w:hAnsi="Futura Std Light" w:cs="Poppins"/>
              </w:rPr>
              <w:t>Threads of learning</w:t>
            </w:r>
          </w:p>
        </w:tc>
        <w:tc>
          <w:tcPr>
            <w:tcW w:w="12448" w:type="dxa"/>
            <w:gridSpan w:val="8"/>
          </w:tcPr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Consolidate and embed previous vocabulary in new learning.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Pupils will understand how animals and humans reproduce and the change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s we go through to enable this.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Pupils understand how to look after their bodies as they go through changes.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Pupils will have a good understanding of healthy relationships and what is appropriate and inappropriate behaviour in relationships.</w:t>
            </w:r>
          </w:p>
          <w:p w:rsidR="003A1177" w:rsidRPr="00FE7FE0" w:rsidRDefault="00FE7FE0">
            <w:pPr>
              <w:jc w:val="center"/>
              <w:rPr>
                <w:rFonts w:ascii="Futura Std Light" w:eastAsia="Poppins" w:hAnsi="Futura Std Light" w:cs="Poppins"/>
                <w:sz w:val="18"/>
                <w:szCs w:val="18"/>
              </w:rPr>
            </w:pP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Pupils know wh</w:t>
            </w:r>
            <w:r w:rsidRPr="00FE7FE0">
              <w:rPr>
                <w:rFonts w:ascii="Futura Std Light" w:eastAsia="Poppins" w:hAnsi="Futura Std Light" w:cs="Poppins"/>
                <w:sz w:val="18"/>
                <w:szCs w:val="18"/>
              </w:rPr>
              <w:t>o to go to for help or support.</w:t>
            </w:r>
          </w:p>
        </w:tc>
      </w:tr>
    </w:tbl>
    <w:p w:rsidR="003A1177" w:rsidRPr="00FE7FE0" w:rsidRDefault="003A1177">
      <w:pPr>
        <w:rPr>
          <w:rFonts w:ascii="Futura Std Light" w:eastAsia="Poppins" w:hAnsi="Futura Std Light" w:cs="Poppins"/>
        </w:rPr>
      </w:pPr>
    </w:p>
    <w:sectPr w:rsidR="003A1177" w:rsidRPr="00FE7FE0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Poppi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77"/>
    <w:rsid w:val="003A1177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91E4"/>
  <w15:docId w15:val="{3EF6F078-3001-44E6-829F-424B66FC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5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2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9BM6GAQa7eh0aNryinJei/LE4g==">AMUW2mWBnWzkhoQAnGYPBbEbUCfTBMz71zziCmi423mRkESZ4RoZYpuqT9CdctMYehdBcNw2VJ3HgjpjFd2Jr04ZOssUtfOCf2vLOpUlpOIIYy3ewyIdr0Ae4fR8jexoqQtMGROWhmO3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RDSF</Company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Coyne</dc:creator>
  <cp:lastModifiedBy>Rachael Coyne</cp:lastModifiedBy>
  <cp:revision>2</cp:revision>
  <dcterms:created xsi:type="dcterms:W3CDTF">2022-03-02T12:05:00Z</dcterms:created>
  <dcterms:modified xsi:type="dcterms:W3CDTF">2022-03-02T12:05:00Z</dcterms:modified>
</cp:coreProperties>
</file>